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AB" w:rsidRPr="00203680" w:rsidRDefault="00F323AB" w:rsidP="00F323AB">
      <w:pPr>
        <w:shd w:val="clear" w:color="auto" w:fill="FFFFFF"/>
        <w:spacing w:after="0" w:line="0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УТВЕРЖДЕНО:</w:t>
      </w:r>
    </w:p>
    <w:p w:rsidR="00F323AB" w:rsidRPr="00203680" w:rsidRDefault="00C25C32" w:rsidP="00F323AB">
      <w:pPr>
        <w:shd w:val="clear" w:color="auto" w:fill="FFFFFF"/>
        <w:spacing w:after="0" w:line="0" w:lineRule="atLeast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Общим Собранием членов</w:t>
      </w:r>
      <w:r w:rsidR="00F323AB" w:rsidRPr="0020368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Ассоциации</w:t>
      </w:r>
    </w:p>
    <w:p w:rsidR="00F323AB" w:rsidRPr="00203680" w:rsidRDefault="00F323AB" w:rsidP="00F323AB">
      <w:pPr>
        <w:shd w:val="clear" w:color="auto" w:fill="FFFFFF"/>
        <w:spacing w:after="0" w:line="0" w:lineRule="atLeast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 w:rsidRPr="0020368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недропользователей</w:t>
      </w:r>
      <w:proofErr w:type="spellEnd"/>
      <w:r w:rsidRPr="0020368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Владимирской </w:t>
      </w:r>
    </w:p>
    <w:p w:rsidR="00F323AB" w:rsidRPr="00203680" w:rsidRDefault="00F323AB" w:rsidP="00F323AB">
      <w:pPr>
        <w:shd w:val="clear" w:color="auto" w:fill="FFFFFF"/>
        <w:spacing w:after="0" w:line="0" w:lineRule="atLeast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области</w:t>
      </w:r>
    </w:p>
    <w:p w:rsidR="00F323AB" w:rsidRPr="00203680" w:rsidRDefault="00F323AB" w:rsidP="00F323AB">
      <w:pPr>
        <w:shd w:val="clear" w:color="auto" w:fill="FFFFFF"/>
        <w:spacing w:after="0" w:line="0" w:lineRule="atLeast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(Протокол от «</w:t>
      </w:r>
      <w:r w:rsidR="007977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8</w:t>
      </w:r>
      <w:r w:rsidRPr="0020368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» </w:t>
      </w:r>
      <w:r w:rsidR="0079775E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июля</w:t>
      </w:r>
      <w:r w:rsidRPr="0020368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2016 года)</w:t>
      </w: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9F3" w:rsidRPr="00203680" w:rsidRDefault="00D559F3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9F3" w:rsidRPr="00203680" w:rsidRDefault="00D559F3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59F3" w:rsidRPr="00203680" w:rsidRDefault="00D559F3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559F3" w:rsidRPr="00203680" w:rsidRDefault="00D559F3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ЭКСПЕРТНОМ СОВЕТЕ</w:t>
      </w: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Ассоциации </w:t>
      </w:r>
      <w:proofErr w:type="spellStart"/>
      <w:r w:rsidRPr="0020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недропользователей</w:t>
      </w:r>
      <w:proofErr w:type="spellEnd"/>
      <w:r w:rsidRPr="0020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Владимирской области</w:t>
      </w: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I. Общие положения</w:t>
      </w:r>
    </w:p>
    <w:p w:rsidR="00F323AB" w:rsidRPr="00203680" w:rsidRDefault="00F323AB" w:rsidP="00F323AB">
      <w:pPr>
        <w:numPr>
          <w:ilvl w:val="0"/>
          <w:numId w:val="1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 совет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Ассоциации  </w:t>
      </w:r>
      <w:proofErr w:type="spell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недропользователей</w:t>
      </w:r>
      <w:proofErr w:type="spell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 (далее - Экспертный совет) является добровольным объединением лиц, обладающих специальными знаниями, привлекаемых Ассоциацией </w:t>
      </w:r>
      <w:proofErr w:type="spell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недропользователей</w:t>
      </w:r>
      <w:proofErr w:type="spell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 (далее – Ассоциация) для выработки обоснованных заключений и предложений по вопросам их компетенции.</w:t>
      </w:r>
    </w:p>
    <w:p w:rsidR="00F323AB" w:rsidRPr="00203680" w:rsidRDefault="00F323AB" w:rsidP="00F323AB">
      <w:pPr>
        <w:numPr>
          <w:ilvl w:val="0"/>
          <w:numId w:val="1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совет действует как постоянный экспертный орган, участие в котором осуществляется на принципах добровольности, гласности, самостоятельности в принятии решений в рамках компетенции.</w:t>
      </w: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Цели и задачи Экспертного совета</w:t>
      </w:r>
    </w:p>
    <w:p w:rsidR="00F323AB" w:rsidRPr="00203680" w:rsidRDefault="00F323AB" w:rsidP="00F323AB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Экспертного совета является оказание экспертного содействия Ассоциации в исследовательской, научной, проектной, экспертной, информационной и иных видах деятельности.</w:t>
      </w:r>
    </w:p>
    <w:p w:rsidR="00F323AB" w:rsidRPr="00203680" w:rsidRDefault="00F323AB" w:rsidP="00F323AB">
      <w:pPr>
        <w:numPr>
          <w:ilvl w:val="0"/>
          <w:numId w:val="2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Экспертный совет решает следующие задачи:</w:t>
      </w:r>
    </w:p>
    <w:p w:rsidR="00F323AB" w:rsidRPr="00203680" w:rsidRDefault="00F323AB" w:rsidP="00D559F3">
      <w:pPr>
        <w:numPr>
          <w:ilvl w:val="1"/>
          <w:numId w:val="6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эффективности деятельности существующих </w:t>
      </w:r>
      <w:proofErr w:type="spell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недропользователей</w:t>
      </w:r>
      <w:proofErr w:type="spell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3AB" w:rsidRPr="00203680" w:rsidRDefault="00F323AB" w:rsidP="00D559F3">
      <w:pPr>
        <w:numPr>
          <w:ilvl w:val="1"/>
          <w:numId w:val="6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рекомендации</w:t>
      </w:r>
      <w:r w:rsidR="00B51AD7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AD7" w:rsidRPr="00203680">
        <w:rPr>
          <w:rFonts w:ascii="Times New Roman" w:hAnsi="Times New Roman" w:cs="Times New Roman"/>
          <w:sz w:val="28"/>
          <w:szCs w:val="28"/>
        </w:rPr>
        <w:t>органам государственной власти</w:t>
      </w: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продлении права пользования недрами, а также при предоставлении права пользования недрами новым участникам;</w:t>
      </w:r>
    </w:p>
    <w:p w:rsidR="00F323AB" w:rsidRPr="00203680" w:rsidRDefault="00F323AB" w:rsidP="00D559F3">
      <w:pPr>
        <w:numPr>
          <w:ilvl w:val="1"/>
          <w:numId w:val="6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экспертизе инвестиционных проектов, связанных с освоением месторождений;</w:t>
      </w:r>
    </w:p>
    <w:p w:rsidR="00F323AB" w:rsidRPr="00203680" w:rsidRDefault="00F323AB" w:rsidP="00D559F3">
      <w:pPr>
        <w:numPr>
          <w:ilvl w:val="1"/>
          <w:numId w:val="6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   участие   в   п</w:t>
      </w:r>
      <w:r w:rsidR="00D559F3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росветительских   мероприятиях,</w:t>
      </w:r>
      <w:r w:rsidR="00C25C32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25C32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направленныъх</w:t>
      </w:r>
      <w:proofErr w:type="spell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на развитие отрасли добычи полезных ископаемых, в том числе, в образовательных программах, экспертных дискуссиях и публичных мероприятиях.</w:t>
      </w: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Формирование и утверждение состава Экспертного совета</w:t>
      </w:r>
    </w:p>
    <w:p w:rsidR="00F323AB" w:rsidRPr="00203680" w:rsidRDefault="00F323AB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совет состоит из председателя Экспертного совета, заместителя председателя Экспертного совета, ответственного секретаря Экспертного совета и экспертов, вместе именуемых членами Экспертного совета.</w:t>
      </w:r>
    </w:p>
    <w:p w:rsidR="00F323AB" w:rsidRPr="00203680" w:rsidRDefault="00F323AB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Экспертного совета является заместитель Председателя Правления Ассоциации.</w:t>
      </w:r>
    </w:p>
    <w:p w:rsidR="00F323AB" w:rsidRPr="00203680" w:rsidRDefault="00C25C32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F323AB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F323AB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 Экспертного</w:t>
      </w:r>
      <w:proofErr w:type="gramEnd"/>
      <w:r w:rsidR="00F323AB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со</w:t>
      </w: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  избирается  из  числа  чле</w:t>
      </w:r>
      <w:r w:rsidR="00F323AB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Экспертного совета на его первом заседании.</w:t>
      </w:r>
    </w:p>
    <w:p w:rsidR="00F323AB" w:rsidRPr="00203680" w:rsidRDefault="00F323AB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   секретарь   Экспертного   совета   назначается   Председателем Экспертного совета из числа штатных сотрудников Ассоциации.</w:t>
      </w:r>
    </w:p>
    <w:p w:rsidR="00F323AB" w:rsidRPr="00203680" w:rsidRDefault="00F323AB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Экспертного совета могут являться граждане Российской Федерации и иностранные граждане, достигшие возраста 18 лет и имеющие высокий уровень компетенции в сфере, связанной с уставной деятельностью Ассоциации (далее - кандидатуры).</w:t>
      </w:r>
    </w:p>
    <w:p w:rsidR="00F323AB" w:rsidRPr="00203680" w:rsidRDefault="00F323AB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могут привлекаться по направлениям деятельности (добыча известняков и доломитов, добыча песка и гравия, добыча торфа, добыча </w:t>
      </w: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глины  и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т.д.),  а  также  по  функциональному принципу (юриспруденция, финансы, экология, геология и т.д.).</w:t>
      </w:r>
    </w:p>
    <w:p w:rsidR="00F323AB" w:rsidRPr="00203680" w:rsidRDefault="00F323AB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Кандидатуры   могут   предлагаться   членами   Общего   собрания   членов </w:t>
      </w: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Ассоциации,  членами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Правления  Ассоциации   и  штатными  сотрудниками   Ассоциации, членами Экспертного совета, а также определяться в порядке самовыдвижения.</w:t>
      </w:r>
    </w:p>
    <w:p w:rsidR="00F323AB" w:rsidRPr="00203680" w:rsidRDefault="00F323AB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членов Экспертного совета определяется путем утверждения единого реестра членов Экспертного совета Ассоциации </w:t>
      </w:r>
      <w:proofErr w:type="spell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недропользователей</w:t>
      </w:r>
      <w:proofErr w:type="spell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 (далее – реестр).</w:t>
      </w:r>
    </w:p>
    <w:p w:rsidR="00F323AB" w:rsidRPr="00203680" w:rsidRDefault="00F323AB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кандидатур в реестр производится на основании:</w:t>
      </w:r>
    </w:p>
    <w:p w:rsidR="00F323AB" w:rsidRPr="00203680" w:rsidRDefault="00F323AB" w:rsidP="00D559F3">
      <w:pPr>
        <w:numPr>
          <w:ilvl w:val="1"/>
          <w:numId w:val="7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</w:t>
      </w:r>
      <w:r w:rsidR="00C25C32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   установленного   </w:t>
      </w:r>
      <w:proofErr w:type="gramStart"/>
      <w:r w:rsidR="00C25C32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образца  (</w:t>
      </w:r>
      <w:proofErr w:type="gramEnd"/>
      <w:r w:rsidR="00C25C32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 №1</w:t>
      </w: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к   настоящему   Положению), заполненной кандидатурой с письменным подтверждением согласия на включение в реестр;</w:t>
      </w:r>
    </w:p>
    <w:p w:rsidR="00F323AB" w:rsidRPr="00203680" w:rsidRDefault="00F323AB" w:rsidP="00D559F3">
      <w:pPr>
        <w:numPr>
          <w:ilvl w:val="1"/>
          <w:numId w:val="7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  на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обработку  пе</w:t>
      </w:r>
      <w:r w:rsidR="00C25C32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рсональных  данных  (приложение</w:t>
      </w: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 №</w:t>
      </w:r>
      <w:r w:rsidR="00C25C32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  настоящему Положению), заполненным кандидатурой;</w:t>
      </w:r>
    </w:p>
    <w:p w:rsidR="00F323AB" w:rsidRPr="00203680" w:rsidRDefault="00F323AB" w:rsidP="00D559F3">
      <w:pPr>
        <w:numPr>
          <w:ilvl w:val="1"/>
          <w:numId w:val="7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заместителя Председателя Правления Ассоциации о включении кандидатуры в реестр, оформленного в соответствии с установленной формой (приложение № 3 к настоящему Положению).</w:t>
      </w:r>
    </w:p>
    <w:p w:rsidR="00F323AB" w:rsidRPr="00203680" w:rsidRDefault="00F323AB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реестра, сформированного в соответствии с настоящим Положением, утверждается заместителем Председателя Правления Ассоциации.</w:t>
      </w:r>
    </w:p>
    <w:p w:rsidR="00F323AB" w:rsidRPr="00203680" w:rsidRDefault="00F323AB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ведется в соответствии с установленной формой (приложение № 4 к настоящему Положению) и подлежит актуализации, которая проводится не реже одного раза в двенадцать месяцев со дня утверждения (или со дня утверждения его последней актуальной редакции).</w:t>
      </w:r>
    </w:p>
    <w:p w:rsidR="00F323AB" w:rsidRPr="00203680" w:rsidRDefault="00F323AB" w:rsidP="00F323AB">
      <w:pPr>
        <w:numPr>
          <w:ilvl w:val="0"/>
          <w:numId w:val="3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ведения реестра, его актуализации, а также порядок взаимодействия с членами Экспертного совета и кандидатурами определяется соответствующим регламентом Ассоциации.</w:t>
      </w:r>
    </w:p>
    <w:p w:rsidR="00D559F3" w:rsidRPr="00203680" w:rsidRDefault="00D559F3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Права и обязанности членов Экспертного совета</w:t>
      </w:r>
    </w:p>
    <w:p w:rsidR="00F323AB" w:rsidRPr="00203680" w:rsidRDefault="00F323AB" w:rsidP="00F323AB">
      <w:pPr>
        <w:numPr>
          <w:ilvl w:val="0"/>
          <w:numId w:val="4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Экспертного совета:</w:t>
      </w:r>
    </w:p>
    <w:p w:rsidR="00F323AB" w:rsidRPr="00203680" w:rsidRDefault="00F323AB" w:rsidP="00D559F3">
      <w:pPr>
        <w:numPr>
          <w:ilvl w:val="1"/>
          <w:numId w:val="8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деятельность Экспертного совета;</w:t>
      </w:r>
    </w:p>
    <w:p w:rsidR="00F323AB" w:rsidRPr="00203680" w:rsidRDefault="00F323AB" w:rsidP="00D559F3">
      <w:pPr>
        <w:numPr>
          <w:ilvl w:val="1"/>
          <w:numId w:val="8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заседания Экспертного совета;</w:t>
      </w:r>
    </w:p>
    <w:p w:rsidR="00F323AB" w:rsidRPr="00203680" w:rsidRDefault="00F323AB" w:rsidP="00D559F3">
      <w:pPr>
        <w:numPr>
          <w:ilvl w:val="1"/>
          <w:numId w:val="8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обязанности между членами Экспертного совета;</w:t>
      </w:r>
    </w:p>
    <w:p w:rsidR="00F323AB" w:rsidRPr="00203680" w:rsidRDefault="00D559F3" w:rsidP="00D559F3">
      <w:pPr>
        <w:numPr>
          <w:ilvl w:val="1"/>
          <w:numId w:val="8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23AB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контроль выполнения планов работы и решений Экспертного совета;</w:t>
      </w:r>
    </w:p>
    <w:p w:rsidR="00F323AB" w:rsidRPr="00203680" w:rsidRDefault="00F323AB" w:rsidP="00D559F3">
      <w:pPr>
        <w:numPr>
          <w:ilvl w:val="1"/>
          <w:numId w:val="8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состав рабочих (проектных) групп и комитетов;</w:t>
      </w:r>
    </w:p>
    <w:p w:rsidR="00F323AB" w:rsidRPr="00203680" w:rsidRDefault="00F323AB" w:rsidP="00D559F3">
      <w:pPr>
        <w:numPr>
          <w:ilvl w:val="1"/>
          <w:numId w:val="8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Экспертный совет на различных мероприятиях;</w:t>
      </w:r>
    </w:p>
    <w:p w:rsidR="00F323AB" w:rsidRPr="00203680" w:rsidRDefault="00F323AB" w:rsidP="00D559F3">
      <w:pPr>
        <w:numPr>
          <w:ilvl w:val="1"/>
          <w:numId w:val="8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комментарии от лица Экспертного совета в средствах массовой информации.</w:t>
      </w:r>
    </w:p>
    <w:p w:rsidR="00F323AB" w:rsidRPr="00203680" w:rsidRDefault="00F323AB" w:rsidP="00F323AB">
      <w:pPr>
        <w:numPr>
          <w:ilvl w:val="0"/>
          <w:numId w:val="4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   Председателя   Экспертного   совета   замещает   Председателя   в период его отсутствия.</w:t>
      </w:r>
    </w:p>
    <w:p w:rsidR="00F323AB" w:rsidRPr="00203680" w:rsidRDefault="00F323AB" w:rsidP="00F323AB">
      <w:pPr>
        <w:numPr>
          <w:ilvl w:val="0"/>
          <w:numId w:val="4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секретарь Экспертного совета:</w:t>
      </w:r>
    </w:p>
    <w:p w:rsidR="00F323AB" w:rsidRPr="00203680" w:rsidRDefault="00F323AB" w:rsidP="00D559F3">
      <w:pPr>
        <w:numPr>
          <w:ilvl w:val="1"/>
          <w:numId w:val="9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материалы для членов Экспертного совета;</w:t>
      </w:r>
    </w:p>
    <w:p w:rsidR="00F323AB" w:rsidRPr="00203680" w:rsidRDefault="00F323AB" w:rsidP="00D559F3">
      <w:pPr>
        <w:numPr>
          <w:ilvl w:val="1"/>
          <w:numId w:val="9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повестку работы Экспертного совета;</w:t>
      </w:r>
    </w:p>
    <w:p w:rsidR="00F323AB" w:rsidRPr="00203680" w:rsidRDefault="00F323AB" w:rsidP="00D559F3">
      <w:pPr>
        <w:numPr>
          <w:ilvl w:val="1"/>
          <w:numId w:val="9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коммуникацию с членами Экспертного совета;</w:t>
      </w:r>
    </w:p>
    <w:p w:rsidR="00F323AB" w:rsidRPr="00203680" w:rsidRDefault="00F323AB" w:rsidP="00D559F3">
      <w:pPr>
        <w:numPr>
          <w:ilvl w:val="1"/>
          <w:numId w:val="9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 создание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,  актуализацию  (наполнение)  и  хранение  базы информационно-аналитических материалов, формирующихся в связи с деятельностью Экспертного совета (далее - база знаний Экспертного совета),</w:t>
      </w:r>
    </w:p>
    <w:p w:rsidR="00F323AB" w:rsidRPr="00203680" w:rsidRDefault="00F323AB" w:rsidP="00D559F3">
      <w:pPr>
        <w:numPr>
          <w:ilvl w:val="1"/>
          <w:numId w:val="9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    иные    действия    по    обеспечению    бесперебойной    работы Экспертного совета в пределах своей компетенции.</w:t>
      </w:r>
    </w:p>
    <w:p w:rsidR="00F323AB" w:rsidRPr="00203680" w:rsidRDefault="00F323AB" w:rsidP="00F323AB">
      <w:pPr>
        <w:numPr>
          <w:ilvl w:val="0"/>
          <w:numId w:val="4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Экспертного совета имеют право:</w:t>
      </w:r>
    </w:p>
    <w:p w:rsidR="00F323AB" w:rsidRPr="00203680" w:rsidRDefault="00F323AB" w:rsidP="00D559F3">
      <w:pPr>
        <w:numPr>
          <w:ilvl w:val="1"/>
          <w:numId w:val="10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получать полную и актуальную информацию, связанную с деятельностью Экспертного совета;</w:t>
      </w:r>
    </w:p>
    <w:p w:rsidR="00F323AB" w:rsidRPr="00203680" w:rsidRDefault="00F323AB" w:rsidP="00D559F3">
      <w:pPr>
        <w:numPr>
          <w:ilvl w:val="1"/>
          <w:numId w:val="10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доступ к результатам мониторинга деятельности участников отрасли добычи полезных ископаемых Владимирской области, проводимого Ассоциацией;</w:t>
      </w:r>
    </w:p>
    <w:p w:rsidR="00F323AB" w:rsidRPr="00203680" w:rsidRDefault="00F323AB" w:rsidP="00D559F3">
      <w:pPr>
        <w:numPr>
          <w:ilvl w:val="1"/>
          <w:numId w:val="10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участвовать в работе Экспертного совета;</w:t>
      </w:r>
    </w:p>
    <w:p w:rsidR="00F323AB" w:rsidRPr="00203680" w:rsidRDefault="00F323AB" w:rsidP="00D559F3">
      <w:pPr>
        <w:numPr>
          <w:ilvl w:val="1"/>
          <w:numId w:val="10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по направлениям работы Экспертного совета;</w:t>
      </w:r>
    </w:p>
    <w:p w:rsidR="00F323AB" w:rsidRPr="00203680" w:rsidRDefault="00F323AB" w:rsidP="00D559F3">
      <w:pPr>
        <w:numPr>
          <w:ilvl w:val="1"/>
          <w:numId w:val="10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предлагать кандидатуры в состав Экспертного совета;</w:t>
      </w:r>
    </w:p>
    <w:p w:rsidR="00F323AB" w:rsidRPr="00203680" w:rsidRDefault="00F323AB" w:rsidP="00D559F3">
      <w:pPr>
        <w:numPr>
          <w:ilvl w:val="1"/>
          <w:numId w:val="10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заключения по вопросам, рассматриваемым Экспертным советом;</w:t>
      </w:r>
    </w:p>
    <w:p w:rsidR="00F323AB" w:rsidRPr="00203680" w:rsidRDefault="00F323AB" w:rsidP="00D559F3">
      <w:pPr>
        <w:numPr>
          <w:ilvl w:val="1"/>
          <w:numId w:val="10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на различных мероприятиях в качестве члена Экспертного совета;</w:t>
      </w:r>
    </w:p>
    <w:p w:rsidR="00F323AB" w:rsidRPr="00203680" w:rsidRDefault="00F323AB" w:rsidP="00D559F3">
      <w:pPr>
        <w:numPr>
          <w:ilvl w:val="1"/>
          <w:numId w:val="10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 квалификационные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требования  к  кандидатам  на  включение  в состав рабочих (проектных) групп и комитетов Экспертного совета;</w:t>
      </w:r>
    </w:p>
    <w:p w:rsidR="00F323AB" w:rsidRPr="00203680" w:rsidRDefault="00F323AB" w:rsidP="00D559F3">
      <w:pPr>
        <w:numPr>
          <w:ilvl w:val="1"/>
          <w:numId w:val="10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 материалы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  базы знаний  Экспертного  совета,  в том  числе при решении своих основных профессиональных задач;</w:t>
      </w:r>
    </w:p>
    <w:p w:rsidR="00F323AB" w:rsidRPr="00203680" w:rsidRDefault="00F323AB" w:rsidP="00D559F3">
      <w:pPr>
        <w:numPr>
          <w:ilvl w:val="1"/>
          <w:numId w:val="10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выйти из состава Экспертного совета на основании письменного заявления.</w:t>
      </w:r>
    </w:p>
    <w:p w:rsidR="00F323AB" w:rsidRPr="00203680" w:rsidRDefault="00F323AB" w:rsidP="00F323AB">
      <w:pPr>
        <w:numPr>
          <w:ilvl w:val="0"/>
          <w:numId w:val="4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Экспертного совета обязаны:</w:t>
      </w:r>
    </w:p>
    <w:p w:rsidR="00F323AB" w:rsidRPr="00203680" w:rsidRDefault="00F323AB" w:rsidP="00D559F3">
      <w:pPr>
        <w:numPr>
          <w:ilvl w:val="1"/>
          <w:numId w:val="11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участвовать в работе Экспертного совета;</w:t>
      </w:r>
    </w:p>
    <w:p w:rsidR="00F323AB" w:rsidRPr="00203680" w:rsidRDefault="00F323AB" w:rsidP="00D559F3">
      <w:pPr>
        <w:numPr>
          <w:ilvl w:val="1"/>
          <w:numId w:val="11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решения Экспертного совета;</w:t>
      </w:r>
    </w:p>
    <w:p w:rsidR="00F323AB" w:rsidRPr="00203680" w:rsidRDefault="00F323AB" w:rsidP="00D559F3">
      <w:pPr>
        <w:numPr>
          <w:ilvl w:val="1"/>
          <w:numId w:val="11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 высокий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уровень  квалификации,  необходимый  для  участия  в работе Экспертного совета;</w:t>
      </w:r>
    </w:p>
    <w:p w:rsidR="00F323AB" w:rsidRPr="00203680" w:rsidRDefault="00F323AB" w:rsidP="00D559F3">
      <w:pPr>
        <w:numPr>
          <w:ilvl w:val="1"/>
          <w:numId w:val="11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наполнении базы знаний Экспертного совета;</w:t>
      </w:r>
    </w:p>
    <w:p w:rsidR="00F323AB" w:rsidRPr="00203680" w:rsidRDefault="00F323AB" w:rsidP="00D559F3">
      <w:pPr>
        <w:numPr>
          <w:ilvl w:val="1"/>
          <w:numId w:val="11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 разглашать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информацию,  которая  стала  известна  в  связи  с работой  в Экспертном совете и которая не подлежит разглашению;</w:t>
      </w:r>
    </w:p>
    <w:p w:rsidR="00F323AB" w:rsidRPr="00203680" w:rsidRDefault="00F323AB" w:rsidP="00D559F3">
      <w:pPr>
        <w:numPr>
          <w:ilvl w:val="1"/>
          <w:numId w:val="11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    Ассоциации    </w:t>
      </w: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информацию,   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    связанную    с деятельностью в качестве члена Экспертного совета, в пределах своей компетенции;</w:t>
      </w:r>
    </w:p>
    <w:p w:rsidR="00F323AB" w:rsidRPr="00203680" w:rsidRDefault="00F323AB" w:rsidP="00D559F3">
      <w:pPr>
        <w:numPr>
          <w:ilvl w:val="1"/>
          <w:numId w:val="11"/>
        </w:numPr>
        <w:shd w:val="clear" w:color="auto" w:fill="FFFFFF"/>
        <w:spacing w:before="150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коммуникации членов Экспертного совета при решении текущих задач.</w:t>
      </w:r>
    </w:p>
    <w:p w:rsidR="00F323AB" w:rsidRPr="00203680" w:rsidRDefault="00F323AB" w:rsidP="00F323AB">
      <w:pPr>
        <w:numPr>
          <w:ilvl w:val="0"/>
          <w:numId w:val="4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передача членства в Экспертном совете третьим лицам.</w:t>
      </w:r>
    </w:p>
    <w:p w:rsidR="00F323AB" w:rsidRPr="00203680" w:rsidRDefault="00F323AB" w:rsidP="00F323AB">
      <w:pPr>
        <w:numPr>
          <w:ilvl w:val="0"/>
          <w:numId w:val="4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передача голоса между членами Экспертного совета.</w:t>
      </w:r>
    </w:p>
    <w:p w:rsidR="00F323AB" w:rsidRPr="00203680" w:rsidRDefault="00F323AB" w:rsidP="00F323AB">
      <w:pPr>
        <w:shd w:val="clear" w:color="auto" w:fill="FFFFFF"/>
        <w:spacing w:before="300" w:after="300" w:line="2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Организация работы Экспертного совета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   Экспертного   совета   проводятся   в   соответствии   с   планом деятельности Экспертного совета и (или) по мере необходимости.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плана деятельности Экспертного совета формируется ответственным секретарем Экспертного совета, по согласованию с членами Экспертного совета и Председателем Экспертного совета.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плана деятельности Экспертного совета утверждается Председателем Экспертного совета и в обязательном порядке направляется членам Экспертного совета для сведения и учета в работе.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материалы и проект повестки очередного заседания Экспертного совета формируется ответственным секретарем по согласованию или поручению Председателя и по согласованию с членами Экспертного совета в срок не позднее двух рабочих дней до дня проведения такого заседания.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Экспертного совета знакомятся с проектом повестки и материалами и направляют свои предложения, соответствующие особенностями конкретной задачи.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секретарь обеспечивает обобщение направляемых членами Экспертного совета предложений и готовит проект решений Экспертного совета, характер которого определяется особенностями конкретной задачи.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Экспертного совета оформляются в виде протоколов, которые </w:t>
      </w: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визируются  ответственным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секретарем  и  утверждаются  Председателем  Экспертного совета или его заместителем.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принимаются простым большинством голосов присутствующих на заседании членов. Каждый член Экспертного совета, кроме ответственного секретаря Экспертного совета, обладает одним голосом.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проведение заседаний Экспертного совета в режиме удаленного доступа участников, равно как и проведение заочного голосования.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членов Экспертного совета могут проводиться опросы, анкетирование и другие исследования, направленные на сбор экспертных оценок и иной информации, необходимой для достижения цели и решения задач Экспертного совета и Ассоциации.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    между    членами    Экспертного    совета    осуществляется преимущественно в электронном виде.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более глубокой проработки вопросов из числа членов Экспертного совета могут формироваться временные рабочие (проектные) группы и комитеты.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рабочих (проектных) групп, комитетов, их руководители определяются Председателем Экспертного совета по согласованию с членами Экспертного совета в </w:t>
      </w: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 с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характером  задачи,  на  решение  которой  направлено  создание  такой рабочей (проектной) группы (комитета), и с учетом профессиональной специализации членов Экспертного совета, включение которых планируется в состав рабочей группы или комитета.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деятельности рабочей (проектной) группы или комитета определяется их   участниками   самостоятельно.   По   итогам   работы   рабочей</w:t>
      </w: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(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проектной)   группы (комитета) участниками готовится заключение, которое направляется ответственному секретарю Экспертного совета для дальнейшего использования в деятельности Экспертного совета, а также подлежит включению в базу знаний Экспертного совета.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Экспертного совета привлекаются в приоритетном порядке к участию в выполнении на возмездной</w:t>
      </w:r>
      <w:r w:rsidR="00D559F3"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безвозмездной</w:t>
      </w: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мероприятий, проектов и программ, проводимых (осуществляемых) Ассоциацией в интересах ее членов. В этом случае правоотношения между Ассоциацией и экспертами регулируется в порядке, установленном законодательством Российской Федерации.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    Экспертного    совета     в    приоритетном    порядке     рекомендуются Ассоциацией в качестве экспертов для средств массовой информации.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 членов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Экспертного  совета  осуществляется  по  итогам  их индивидуальной работы в течение года или по итогам выполнения конкретной задачи.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поощрения определяется Председателем Экспертного совета и может носить как материальный, так и нематериальный характер.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Материальное,   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техническое,    организационное   обеспечение    деятельности Экспертного совета осуществляет Ассоциация.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45. Делопроизводство Экспертного совета ведется ответственным секретарем Экспертного совета в соответствии с требованиями соответствующего регламента Ассоциации.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информационного и справочного характера, не имеющие и не влекущие финансовых и иных имущественных обязательств, </w:t>
      </w:r>
      <w:proofErr w:type="spell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репутационных</w:t>
      </w:r>
      <w:proofErr w:type="spell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рисков, а также не касающиеся принятия решений о включении или исключения лиц из реестра, могут направляться за подписью ответственного секретаря Экспертного совета по согласованию с Председателем Экспертного совета или его заместителем.</w:t>
      </w:r>
    </w:p>
    <w:p w:rsidR="00F323AB" w:rsidRPr="00203680" w:rsidRDefault="00F323AB" w:rsidP="00F323AB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 и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материалы  заседаний  Экспертного  совета  включаются  в номенклатуру дел Ассоциации, подлежат учету и хранению в установленном порядке.</w:t>
      </w:r>
    </w:p>
    <w:p w:rsidR="00A74699" w:rsidRPr="00203680" w:rsidRDefault="00F323AB" w:rsidP="00A74699">
      <w:pPr>
        <w:numPr>
          <w:ilvl w:val="0"/>
          <w:numId w:val="5"/>
        </w:numPr>
        <w:shd w:val="clear" w:color="auto" w:fill="FFFFFF"/>
        <w:spacing w:before="150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базы </w:t>
      </w:r>
      <w:proofErr w:type="gramStart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 Экспертного</w:t>
      </w:r>
      <w:proofErr w:type="gramEnd"/>
      <w:r w:rsidRPr="0020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обеспечивается  Ассоциацией посредством электронных и физических средств передачи и хранения информации в соответствии с действующим законодательством и соответствующими регламентами Ассоциации.</w:t>
      </w:r>
    </w:p>
    <w:sectPr w:rsidR="00A74699" w:rsidRPr="0020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0F7"/>
    <w:multiLevelType w:val="multilevel"/>
    <w:tmpl w:val="42EE1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20529"/>
    <w:multiLevelType w:val="multilevel"/>
    <w:tmpl w:val="6B145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750EC"/>
    <w:multiLevelType w:val="multilevel"/>
    <w:tmpl w:val="853E006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3234C"/>
    <w:multiLevelType w:val="multilevel"/>
    <w:tmpl w:val="8D8816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E7306"/>
    <w:multiLevelType w:val="multilevel"/>
    <w:tmpl w:val="E0DE5EA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E713E"/>
    <w:multiLevelType w:val="multilevel"/>
    <w:tmpl w:val="2E88A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C7EC3"/>
    <w:multiLevelType w:val="multilevel"/>
    <w:tmpl w:val="BA3637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51D1F"/>
    <w:multiLevelType w:val="multilevel"/>
    <w:tmpl w:val="E1CCF5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94EEC"/>
    <w:multiLevelType w:val="multilevel"/>
    <w:tmpl w:val="01AA32C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64F9A"/>
    <w:multiLevelType w:val="multilevel"/>
    <w:tmpl w:val="0DE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DF2761"/>
    <w:multiLevelType w:val="multilevel"/>
    <w:tmpl w:val="F312BE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AB"/>
    <w:rsid w:val="00203680"/>
    <w:rsid w:val="0079775E"/>
    <w:rsid w:val="00A74699"/>
    <w:rsid w:val="00B51AD7"/>
    <w:rsid w:val="00C25C32"/>
    <w:rsid w:val="00D559F3"/>
    <w:rsid w:val="00E0132D"/>
    <w:rsid w:val="00F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C7B58-DA37-4C9A-ADCF-49C04EBD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323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323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Зрянина</dc:creator>
  <cp:keywords/>
  <dc:description/>
  <cp:lastModifiedBy>Artem Zryanin</cp:lastModifiedBy>
  <cp:revision>3</cp:revision>
  <cp:lastPrinted>2016-09-06T09:11:00Z</cp:lastPrinted>
  <dcterms:created xsi:type="dcterms:W3CDTF">2016-07-18T19:08:00Z</dcterms:created>
  <dcterms:modified xsi:type="dcterms:W3CDTF">2016-09-06T09:11:00Z</dcterms:modified>
</cp:coreProperties>
</file>